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BE" w:rsidRPr="005345BE" w:rsidRDefault="005345BE" w:rsidP="005345BE">
      <w:r w:rsidRPr="005345BE">
        <w:rPr>
          <w:b/>
          <w:i/>
        </w:rPr>
        <w:t>Роли художественной ли</w:t>
      </w:r>
      <w:r>
        <w:rPr>
          <w:b/>
          <w:i/>
        </w:rPr>
        <w:t>тературы в становлении личности</w:t>
      </w:r>
    </w:p>
    <w:p w:rsidR="005345BE" w:rsidRDefault="005345BE" w:rsidP="005345BE">
      <w:r w:rsidRPr="005345BE">
        <w:rPr>
          <w:i/>
        </w:rPr>
        <w:t>М. Горький «Мои университеты»</w:t>
      </w:r>
      <w:r>
        <w:tab/>
        <w:t xml:space="preserve">Алёша, герой повести, считал, что только прочитанные книги помогли ему выдержать тяжелейшие жизненные испытания, стать человеком… </w:t>
      </w:r>
    </w:p>
    <w:p w:rsidR="005345BE" w:rsidRPr="005345BE" w:rsidRDefault="005345BE" w:rsidP="005345BE">
      <w:pPr>
        <w:rPr>
          <w:b/>
          <w:i/>
        </w:rPr>
      </w:pPr>
      <w:r w:rsidRPr="005345BE">
        <w:rPr>
          <w:b/>
          <w:i/>
        </w:rPr>
        <w:t>Роли чтения в жизни человека</w:t>
      </w:r>
      <w:r w:rsidRPr="005345BE">
        <w:rPr>
          <w:b/>
          <w:i/>
        </w:rPr>
        <w:tab/>
      </w:r>
    </w:p>
    <w:p w:rsidR="005345BE" w:rsidRDefault="005345BE" w:rsidP="005345BE">
      <w:r w:rsidRPr="005345BE">
        <w:rPr>
          <w:i/>
        </w:rPr>
        <w:t xml:space="preserve">Р. </w:t>
      </w:r>
      <w:proofErr w:type="spellStart"/>
      <w:r w:rsidRPr="005345BE">
        <w:rPr>
          <w:i/>
        </w:rPr>
        <w:t>Брэдбери</w:t>
      </w:r>
      <w:proofErr w:type="spellEnd"/>
      <w:r w:rsidRPr="005345BE">
        <w:rPr>
          <w:i/>
        </w:rPr>
        <w:t xml:space="preserve"> ««451 по Фаренгейту».</w:t>
      </w:r>
      <w:r>
        <w:tab/>
        <w:t xml:space="preserve">Фантаст считал, что простой человек разве только одну сотую может увидеть своими глазами, а остальные девяносто девять процентов он познает через книгу. </w:t>
      </w:r>
      <w:r w:rsidRPr="005345BE">
        <w:rPr>
          <w:i/>
        </w:rPr>
        <w:t xml:space="preserve">Р. </w:t>
      </w:r>
      <w:proofErr w:type="spellStart"/>
      <w:r w:rsidRPr="005345BE">
        <w:rPr>
          <w:i/>
        </w:rPr>
        <w:t>Брэдбери</w:t>
      </w:r>
      <w:proofErr w:type="spellEnd"/>
      <w:r w:rsidRPr="005345BE">
        <w:rPr>
          <w:i/>
        </w:rPr>
        <w:t xml:space="preserve"> «Воспоминания»</w:t>
      </w:r>
      <w:r>
        <w:tab/>
        <w:t xml:space="preserve">«Библиотеки меня воспитали. Я не верю колледжам и университетам, а </w:t>
      </w:r>
      <w:proofErr w:type="gramStart"/>
      <w:r>
        <w:t>верю</w:t>
      </w:r>
      <w:proofErr w:type="gramEnd"/>
      <w:r>
        <w:t xml:space="preserve"> в библиотеки… Я получил образование в библиотеке, не в колледже». </w:t>
      </w:r>
    </w:p>
    <w:p w:rsidR="005345BE" w:rsidRPr="005345BE" w:rsidRDefault="005345BE" w:rsidP="005345BE">
      <w:pPr>
        <w:rPr>
          <w:b/>
          <w:i/>
        </w:rPr>
      </w:pPr>
      <w:r w:rsidRPr="005345BE">
        <w:rPr>
          <w:b/>
          <w:i/>
        </w:rPr>
        <w:t>Нравственной ценности художественной литературы</w:t>
      </w:r>
      <w:r w:rsidRPr="005345BE">
        <w:rPr>
          <w:b/>
          <w:i/>
        </w:rPr>
        <w:tab/>
      </w:r>
    </w:p>
    <w:p w:rsidR="005345BE" w:rsidRDefault="005345BE" w:rsidP="005345BE">
      <w:r w:rsidRPr="005345BE">
        <w:rPr>
          <w:i/>
        </w:rPr>
        <w:t xml:space="preserve">Р. </w:t>
      </w:r>
      <w:proofErr w:type="spellStart"/>
      <w:r w:rsidRPr="005345BE">
        <w:rPr>
          <w:i/>
        </w:rPr>
        <w:t>Брэдбери</w:t>
      </w:r>
      <w:proofErr w:type="spellEnd"/>
      <w:r w:rsidRPr="005345BE">
        <w:rPr>
          <w:i/>
        </w:rPr>
        <w:t xml:space="preserve"> «451° по Фаренгейту»</w:t>
      </w:r>
      <w:r>
        <w:tab/>
        <w:t xml:space="preserve">В утопическом мире будущего нет социальных проблем. Они были побеждены уничтожением книг — ведь литература заставляет думать. Костры из художественных произведений символизируют гибель человеческой духовности, превращение людей в заложников примитивной массовой культуры. </w:t>
      </w:r>
    </w:p>
    <w:p w:rsidR="005345BE" w:rsidRDefault="005345BE" w:rsidP="005345BE">
      <w:r w:rsidRPr="005345BE">
        <w:rPr>
          <w:i/>
        </w:rPr>
        <w:t>Ю. Бондарев «Редкий дар»</w:t>
      </w:r>
      <w:r>
        <w:tab/>
        <w:t xml:space="preserve">В своей статье писатель рассуждает о том, как с детства сказки и стихи Корнея Ивановича Чуковского закладывают в читателях великие качества человечности: благородство, любовь к жизни, ненависть </w:t>
      </w:r>
      <w:proofErr w:type="gramStart"/>
      <w:r>
        <w:t>ко</w:t>
      </w:r>
      <w:proofErr w:type="gramEnd"/>
      <w:r>
        <w:t xml:space="preserve"> злу, трусости, жестокости. </w:t>
      </w:r>
    </w:p>
    <w:p w:rsidR="00A337A8" w:rsidRPr="00A337A8" w:rsidRDefault="00A337A8" w:rsidP="005345BE">
      <w:pPr>
        <w:rPr>
          <w:b/>
          <w:i/>
        </w:rPr>
      </w:pPr>
      <w:r w:rsidRPr="00A337A8">
        <w:rPr>
          <w:b/>
          <w:i/>
        </w:rPr>
        <w:t>Пр</w:t>
      </w:r>
      <w:r>
        <w:rPr>
          <w:b/>
          <w:i/>
        </w:rPr>
        <w:t>о</w:t>
      </w:r>
      <w:r w:rsidRPr="00A337A8">
        <w:rPr>
          <w:b/>
          <w:i/>
        </w:rPr>
        <w:t>блема роли любви в жизни человека.</w:t>
      </w:r>
    </w:p>
    <w:p w:rsidR="005155C2" w:rsidRPr="005155C2" w:rsidRDefault="005155C2" w:rsidP="005155C2">
      <w:pPr>
        <w:rPr>
          <w:i/>
        </w:rPr>
      </w:pPr>
      <w:r>
        <w:rPr>
          <w:i/>
        </w:rPr>
        <w:t xml:space="preserve">Библия </w:t>
      </w:r>
      <w:r w:rsidR="00A337A8">
        <w:t xml:space="preserve">Любовь – чувство, которое каждый человек должен лелеять в своей душе. Иисус Христос учил, что только тот, кто любит Господа и </w:t>
      </w:r>
      <w:proofErr w:type="gramStart"/>
      <w:r w:rsidR="00A337A8">
        <w:t>ближних</w:t>
      </w:r>
      <w:proofErr w:type="gramEnd"/>
      <w:r w:rsidR="00A337A8">
        <w:t xml:space="preserve"> своих, достоин Царства небесного. Любовь – главная ценность, которая влечет за собой все остальные: добро, милосердие, сострадание, жертвенность и другие.</w:t>
      </w:r>
    </w:p>
    <w:p w:rsidR="005155C2" w:rsidRDefault="005155C2" w:rsidP="005155C2"/>
    <w:p w:rsidR="005155C2" w:rsidRDefault="005155C2" w:rsidP="005155C2">
      <w:r>
        <w:t>Федор Михайлович Достоевский</w:t>
      </w:r>
      <w:r w:rsidRPr="005155C2">
        <w:t xml:space="preserve"> </w:t>
      </w:r>
      <w:r>
        <w:t>«</w:t>
      </w:r>
      <w:r w:rsidRPr="005155C2">
        <w:t>Преступление и наказание</w:t>
      </w:r>
      <w:r>
        <w:t>». Ради спасения души любимого человека стоит пожертвовать своими интересами. Мармеладова прониклась такими глубокими чувствами к Раскольникову, что без раздумий отправилась за ним на каторгу.</w:t>
      </w:r>
      <w:r w:rsidRPr="005155C2">
        <w:t xml:space="preserve"> </w:t>
      </w:r>
      <w:r>
        <w:t xml:space="preserve"> </w:t>
      </w:r>
      <w:r w:rsidRPr="005155C2">
        <w:t>Мармеладова смогла принять грех Раскольникова, не отвернулась от преступника и помогала ему всеми силами.</w:t>
      </w:r>
    </w:p>
    <w:p w:rsidR="005155C2" w:rsidRDefault="005155C2" w:rsidP="005155C2"/>
    <w:p w:rsidR="005155C2" w:rsidRDefault="005155C2" w:rsidP="005155C2">
      <w:r>
        <w:t>Михаил Александрович Шолохов</w:t>
      </w:r>
      <w:r w:rsidRPr="005155C2">
        <w:t xml:space="preserve"> </w:t>
      </w:r>
      <w:r>
        <w:t>«</w:t>
      </w:r>
      <w:r w:rsidRPr="005155C2">
        <w:t>Судьба человека</w:t>
      </w:r>
      <w:r>
        <w:t>». В замечательном рассказе М. Шолохова «Судьба человека» идет речь о трагически сложившейся судьбе солдата, который потерял всех родных на войне. Когда он встретил осиротевшего мальчика, то решил усыновить его. Желание помогать людям и любовь питают человека жизненными силами, помогают переносить удары судьбы.</w:t>
      </w:r>
    </w:p>
    <w:p w:rsidR="007D048D" w:rsidRDefault="007D048D" w:rsidP="005155C2"/>
    <w:p w:rsidR="007D048D" w:rsidRDefault="007D048D" w:rsidP="007D048D">
      <w:r>
        <w:t>Давид Никитич Кугультинов. Каждый человек должен найти свои любимые книги. Д. Кугультинов написал стихотворение «</w:t>
      </w:r>
      <w:proofErr w:type="spellStart"/>
      <w:r>
        <w:t>Книгоград</w:t>
      </w:r>
      <w:proofErr w:type="spellEnd"/>
      <w:r>
        <w:t>», в котором он благодарит свои любимые книги. Поэт утверждает, что благодаря книгам можно заглянуть в разные страны и времена, а также говорит, насколько велика польза чтения</w:t>
      </w:r>
      <w:r w:rsidR="00D52C06">
        <w:t>.</w:t>
      </w:r>
      <w:r w:rsidR="00D52C06" w:rsidRPr="00D52C06">
        <w:t xml:space="preserve"> Такие книги обладают огромной ценностью, они выражают и формируют общественное сознание.</w:t>
      </w:r>
    </w:p>
    <w:p w:rsidR="007D048D" w:rsidRDefault="007D048D" w:rsidP="007D048D"/>
    <w:p w:rsidR="005155C2" w:rsidRDefault="005155C2" w:rsidP="005155C2"/>
    <w:p w:rsidR="005155C2" w:rsidRDefault="005155C2" w:rsidP="005155C2"/>
    <w:p w:rsidR="00A337A8" w:rsidRDefault="00A337A8" w:rsidP="005345BE"/>
    <w:p w:rsidR="00A337A8" w:rsidRDefault="00A337A8" w:rsidP="005345BE"/>
    <w:p w:rsidR="005345BE" w:rsidRDefault="005345BE" w:rsidP="005345BE"/>
    <w:p w:rsidR="005345BE" w:rsidRPr="005345BE" w:rsidRDefault="005345BE" w:rsidP="005345BE">
      <w:pPr>
        <w:rPr>
          <w:b/>
          <w:i/>
        </w:rPr>
      </w:pPr>
      <w:r w:rsidRPr="005345BE">
        <w:rPr>
          <w:b/>
          <w:i/>
        </w:rPr>
        <w:t>Цитаты.</w:t>
      </w:r>
    </w:p>
    <w:p w:rsidR="005345BE" w:rsidRDefault="005345BE" w:rsidP="005345BE">
      <w:r>
        <w:t xml:space="preserve">1.Чтоб жить честно, надо рваться путаться, биться, ошибаться, начинать и бросать, и </w:t>
      </w:r>
    </w:p>
    <w:p w:rsidR="005345BE" w:rsidRDefault="005345BE" w:rsidP="005345BE">
      <w:r>
        <w:t xml:space="preserve">опять начинать, и опять бросать, и вечно бороться и лишаться. А спокойствие - </w:t>
      </w:r>
      <w:proofErr w:type="gramStart"/>
      <w:r>
        <w:t>душевная</w:t>
      </w:r>
      <w:proofErr w:type="gramEnd"/>
      <w:r>
        <w:t xml:space="preserve"> </w:t>
      </w:r>
    </w:p>
    <w:p w:rsidR="005345BE" w:rsidRDefault="005345BE" w:rsidP="005345BE">
      <w:r>
        <w:t>подлость (Л. Толстой, писатель).</w:t>
      </w:r>
    </w:p>
    <w:p w:rsidR="005345BE" w:rsidRDefault="005345BE" w:rsidP="005345BE">
      <w:r>
        <w:t xml:space="preserve">2. В чем жизнь? В чем ее смысл? В чем цель? </w:t>
      </w:r>
      <w:proofErr w:type="gramStart"/>
      <w:r>
        <w:t xml:space="preserve">Ответ только один: в самой жизни (В. </w:t>
      </w:r>
      <w:proofErr w:type="gramEnd"/>
    </w:p>
    <w:p w:rsidR="005345BE" w:rsidRDefault="005345BE" w:rsidP="005345BE">
      <w:proofErr w:type="gramStart"/>
      <w:r>
        <w:t>Вересаев, писатель)</w:t>
      </w:r>
      <w:proofErr w:type="gramEnd"/>
    </w:p>
    <w:p w:rsidR="005345BE" w:rsidRDefault="005345BE" w:rsidP="005345BE">
      <w:r>
        <w:t>3. Без Чехова мы были бы во много раз беднее духом и сердцем (К Паустовский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усский </w:t>
      </w:r>
    </w:p>
    <w:p w:rsidR="005345BE" w:rsidRDefault="005345BE" w:rsidP="005345BE">
      <w:r>
        <w:t>писатель).</w:t>
      </w:r>
    </w:p>
    <w:p w:rsidR="005345BE" w:rsidRDefault="00A337A8" w:rsidP="005345BE">
      <w:r>
        <w:t>4</w:t>
      </w:r>
      <w:r w:rsidR="005345BE">
        <w:t xml:space="preserve">. </w:t>
      </w:r>
      <w:proofErr w:type="gramStart"/>
      <w:r w:rsidR="005345BE">
        <w:t xml:space="preserve">Вся жизнь человечества последовательно оседала в книгах (А. Герцен, русский </w:t>
      </w:r>
      <w:proofErr w:type="gramEnd"/>
    </w:p>
    <w:p w:rsidR="005345BE" w:rsidRDefault="005345BE" w:rsidP="005345BE">
      <w:r>
        <w:t>писатель).</w:t>
      </w:r>
    </w:p>
    <w:p w:rsidR="005345BE" w:rsidRDefault="00A337A8" w:rsidP="005345BE">
      <w:r>
        <w:t>5</w:t>
      </w:r>
      <w:r w:rsidR="005345BE">
        <w:t xml:space="preserve">. </w:t>
      </w:r>
      <w:proofErr w:type="gramStart"/>
      <w:r w:rsidR="005345BE">
        <w:t xml:space="preserve">Совестливость - вот чувство, которое обязана будоражить литература (Н. Евдокимова, </w:t>
      </w:r>
      <w:proofErr w:type="gramEnd"/>
    </w:p>
    <w:p w:rsidR="005345BE" w:rsidRDefault="005345BE" w:rsidP="005345BE">
      <w:r>
        <w:t>русская писательница).</w:t>
      </w:r>
    </w:p>
    <w:p w:rsidR="005345BE" w:rsidRDefault="00A337A8" w:rsidP="005345BE">
      <w:r>
        <w:t>6</w:t>
      </w:r>
      <w:r w:rsidR="005345BE">
        <w:t xml:space="preserve">. </w:t>
      </w:r>
      <w:proofErr w:type="gramStart"/>
      <w:r w:rsidR="005345BE">
        <w:t>Искусство призвано сохранять человеческое в человеке (</w:t>
      </w:r>
      <w:proofErr w:type="spellStart"/>
      <w:r w:rsidR="005345BE">
        <w:t>Ю.Бондарев</w:t>
      </w:r>
      <w:proofErr w:type="spellEnd"/>
      <w:r w:rsidR="005345BE">
        <w:t xml:space="preserve">, русский </w:t>
      </w:r>
      <w:proofErr w:type="gramEnd"/>
    </w:p>
    <w:p w:rsidR="005345BE" w:rsidRDefault="005345BE" w:rsidP="005345BE">
      <w:r>
        <w:t>писатель).</w:t>
      </w:r>
    </w:p>
    <w:p w:rsidR="005345BE" w:rsidRDefault="00A337A8" w:rsidP="005345BE">
      <w:r>
        <w:t>7</w:t>
      </w:r>
      <w:r w:rsidR="005345BE">
        <w:t>. Мир книги - это мир настоящего чуда (Л. Леонов, русский писатель).</w:t>
      </w:r>
    </w:p>
    <w:p w:rsidR="005345BE" w:rsidRDefault="00A337A8" w:rsidP="005345BE">
      <w:r>
        <w:t>8</w:t>
      </w:r>
      <w:r w:rsidR="005345BE">
        <w:t>. Хорошая книга - просто праздник (М. Горький, русский писатель).</w:t>
      </w:r>
    </w:p>
    <w:p w:rsidR="005345BE" w:rsidRDefault="00A337A8" w:rsidP="005345BE">
      <w:proofErr w:type="gramStart"/>
      <w:r>
        <w:t>9.</w:t>
      </w:r>
      <w:r w:rsidR="005345BE">
        <w:t xml:space="preserve">. Искусство создает хороших людей, формирует человеческую душу (П. Чайковский, </w:t>
      </w:r>
      <w:proofErr w:type="gramEnd"/>
    </w:p>
    <w:p w:rsidR="005345BE" w:rsidRDefault="005345BE" w:rsidP="005345BE">
      <w:r>
        <w:t>русский композитор).</w:t>
      </w:r>
    </w:p>
    <w:p w:rsidR="005345BE" w:rsidRDefault="005345BE" w:rsidP="00A337A8">
      <w:r>
        <w:t>10.</w:t>
      </w:r>
      <w:r w:rsidR="00A337A8">
        <w:t xml:space="preserve">Смысл существования книг </w:t>
      </w:r>
      <w:r>
        <w:t>– сгущено перед</w:t>
      </w:r>
      <w:r w:rsidR="00A337A8">
        <w:t>ать растворенную в мире красоту.</w:t>
      </w:r>
    </w:p>
    <w:p w:rsidR="005345BE" w:rsidRDefault="005345BE" w:rsidP="005345BE">
      <w:r>
        <w:t>11. Нет карьеры поэта, есть судьба поэта (С. Маршак, русский писатель).</w:t>
      </w:r>
    </w:p>
    <w:p w:rsidR="005345BE" w:rsidRDefault="005345BE" w:rsidP="005345BE">
      <w:r>
        <w:t xml:space="preserve">12. </w:t>
      </w:r>
      <w:proofErr w:type="gramStart"/>
      <w:r>
        <w:t xml:space="preserve">Суть литературы не в вымысле, а в потребности сказать сердце (В. Розанов, русский </w:t>
      </w:r>
      <w:proofErr w:type="gramEnd"/>
    </w:p>
    <w:p w:rsidR="005345BE" w:rsidRDefault="00A337A8" w:rsidP="005345BE">
      <w:r>
        <w:t>философ).</w:t>
      </w:r>
    </w:p>
    <w:p w:rsidR="00A337A8" w:rsidRDefault="00A337A8" w:rsidP="00A337A8">
      <w:r>
        <w:t>13. Главная цель в жизни не количество прожитых лет, а честь и достоинство.</w:t>
      </w:r>
    </w:p>
    <w:p w:rsidR="005345BE" w:rsidRDefault="00A337A8" w:rsidP="005345BE">
      <w:r>
        <w:lastRenderedPageBreak/>
        <w:t xml:space="preserve">14. </w:t>
      </w:r>
      <w:r w:rsidRPr="00A337A8">
        <w:t>Семейные ценности и правильное понимание семьи имеет огромное значение для человека.</w:t>
      </w:r>
    </w:p>
    <w:p w:rsidR="005345BE" w:rsidRDefault="00A337A8" w:rsidP="005345BE">
      <w:r>
        <w:t xml:space="preserve">15. </w:t>
      </w:r>
      <w:r w:rsidRPr="00A337A8">
        <w:t xml:space="preserve">В современном мире принято считать, что истинными ценностями являются: здоровье, материальное благополучие, обладание властью и определенными полномочиями. Священное писание предлагает совершенно другой «набор» ценностей, таких как милосердие, добро, любовь </w:t>
      </w:r>
      <w:proofErr w:type="gramStart"/>
      <w:r w:rsidRPr="00A337A8">
        <w:t>к</w:t>
      </w:r>
      <w:proofErr w:type="gramEnd"/>
      <w:r w:rsidRPr="00A337A8">
        <w:t xml:space="preserve"> ближнему и другие.</w:t>
      </w:r>
    </w:p>
    <w:p w:rsidR="005155C2" w:rsidRDefault="005155C2" w:rsidP="005345BE"/>
    <w:p w:rsidR="005345BE" w:rsidRDefault="005345BE" w:rsidP="005345BE"/>
    <w:p w:rsidR="005345BE" w:rsidRDefault="005345BE" w:rsidP="005345BE"/>
    <w:p w:rsidR="005345BE" w:rsidRDefault="005345BE" w:rsidP="005345BE"/>
    <w:p w:rsidR="005345BE" w:rsidRDefault="005345BE" w:rsidP="005345BE"/>
    <w:p w:rsidR="005345BE" w:rsidRDefault="005345BE" w:rsidP="005345BE"/>
    <w:p w:rsidR="005345BE" w:rsidRDefault="005345BE" w:rsidP="005345BE"/>
    <w:p w:rsidR="005345BE" w:rsidRDefault="005345BE" w:rsidP="005345BE"/>
    <w:p w:rsidR="005345BE" w:rsidRPr="005345BE" w:rsidRDefault="005345BE" w:rsidP="005345BE">
      <w:pPr>
        <w:rPr>
          <w:b/>
          <w:i/>
        </w:rPr>
      </w:pPr>
      <w:r w:rsidRPr="005345BE">
        <w:rPr>
          <w:b/>
          <w:i/>
        </w:rPr>
        <w:t>Утверждающие тезисы</w:t>
      </w:r>
    </w:p>
    <w:p w:rsidR="005345BE" w:rsidRDefault="005345BE" w:rsidP="005345BE">
      <w:r>
        <w:t xml:space="preserve">1. Подлинное искусство облагораживает человека. </w:t>
      </w:r>
    </w:p>
    <w:p w:rsidR="005345BE" w:rsidRDefault="005345BE" w:rsidP="005345BE">
      <w:r>
        <w:t xml:space="preserve">2. Искусство учит человека любить жизнь. </w:t>
      </w:r>
    </w:p>
    <w:p w:rsidR="005345BE" w:rsidRDefault="005345BE" w:rsidP="005345BE">
      <w:r>
        <w:t xml:space="preserve">3. Нести людям свет высоких истин, «чистые ученья добра и правды» - в этом </w:t>
      </w:r>
    </w:p>
    <w:p w:rsidR="005345BE" w:rsidRDefault="005345BE" w:rsidP="005345BE">
      <w:r>
        <w:t>заключается смысл подлинного искусства.</w:t>
      </w:r>
    </w:p>
    <w:p w:rsidR="00434720" w:rsidRDefault="00434720" w:rsidP="00434720">
      <w:r>
        <w:t>Передо мной тема сочинения «…», которая заинтересовала меня тем, что…</w:t>
      </w:r>
    </w:p>
    <w:p w:rsidR="00434720" w:rsidRDefault="00434720" w:rsidP="00434720">
      <w:r>
        <w:t>Могу предположить, что …(тезис)</w:t>
      </w:r>
    </w:p>
    <w:p w:rsidR="00434720" w:rsidRDefault="00434720" w:rsidP="00434720">
      <w:r>
        <w:t>Позволю себе высказать свою точку зрения</w:t>
      </w:r>
    </w:p>
    <w:p w:rsidR="00434720" w:rsidRPr="00434720" w:rsidRDefault="00434720" w:rsidP="00434720">
      <w:pPr>
        <w:rPr>
          <w:b/>
        </w:rPr>
      </w:pPr>
      <w:bookmarkStart w:id="0" w:name="_GoBack"/>
      <w:r w:rsidRPr="00434720">
        <w:rPr>
          <w:b/>
        </w:rPr>
        <w:t xml:space="preserve">Переход </w:t>
      </w:r>
      <w:proofErr w:type="gramStart"/>
      <w:r w:rsidRPr="00434720">
        <w:rPr>
          <w:b/>
        </w:rPr>
        <w:t>к</w:t>
      </w:r>
      <w:proofErr w:type="gramEnd"/>
      <w:r w:rsidRPr="00434720">
        <w:rPr>
          <w:b/>
        </w:rPr>
        <w:t xml:space="preserve"> основной </w:t>
      </w:r>
    </w:p>
    <w:p w:rsidR="00434720" w:rsidRPr="00434720" w:rsidRDefault="00434720" w:rsidP="00434720">
      <w:pPr>
        <w:rPr>
          <w:b/>
        </w:rPr>
      </w:pPr>
      <w:r w:rsidRPr="00434720">
        <w:rPr>
          <w:b/>
        </w:rPr>
        <w:t>части</w:t>
      </w:r>
    </w:p>
    <w:bookmarkEnd w:id="0"/>
    <w:p w:rsidR="00434720" w:rsidRDefault="00434720" w:rsidP="00434720">
      <w:r>
        <w:t>В правильности такой точки зрения меня убеждает художественная литература.</w:t>
      </w:r>
    </w:p>
    <w:p w:rsidR="00434720" w:rsidRDefault="00434720" w:rsidP="00434720">
      <w:r>
        <w:t xml:space="preserve">Давайте вспомним произведения художественной литературы, в которых </w:t>
      </w:r>
    </w:p>
    <w:p w:rsidR="00434720" w:rsidRDefault="00434720" w:rsidP="00434720">
      <w:r>
        <w:t xml:space="preserve">раскрывается тема ... </w:t>
      </w:r>
    </w:p>
    <w:p w:rsidR="00434720" w:rsidRDefault="00434720" w:rsidP="00434720">
      <w:r>
        <w:t xml:space="preserve">Правильность своей точки зрения могу доказать, обратившись </w:t>
      </w:r>
      <w:proofErr w:type="gramStart"/>
      <w:r>
        <w:t>к</w:t>
      </w:r>
      <w:proofErr w:type="gramEnd"/>
      <w:r>
        <w:t xml:space="preserve"> …</w:t>
      </w:r>
    </w:p>
    <w:p w:rsidR="00434720" w:rsidRDefault="00434720" w:rsidP="00434720">
      <w:r>
        <w:t>Обратимся к произведениям художественной литературы</w:t>
      </w:r>
    </w:p>
    <w:p w:rsidR="00434720" w:rsidRDefault="00434720" w:rsidP="00434720">
      <w:r>
        <w:t>За примерами давайте обратимся к произведениям художественной литературы</w:t>
      </w:r>
    </w:p>
    <w:p w:rsidR="00434720" w:rsidRDefault="00434720" w:rsidP="00434720">
      <w:r>
        <w:t>Размышляя о …, я не могу не обратиться к произведению ФИО, в котором…</w:t>
      </w:r>
    </w:p>
    <w:p w:rsidR="00434720" w:rsidRDefault="00434720" w:rsidP="00434720">
      <w:r>
        <w:lastRenderedPageBreak/>
        <w:t>Внутри основной части</w:t>
      </w:r>
    </w:p>
    <w:p w:rsidR="00434720" w:rsidRDefault="00434720" w:rsidP="00434720">
      <w:proofErr w:type="gramStart"/>
      <w:r>
        <w:t xml:space="preserve">(переход от одного </w:t>
      </w:r>
      <w:proofErr w:type="gramEnd"/>
    </w:p>
    <w:p w:rsidR="00434720" w:rsidRDefault="00434720" w:rsidP="00434720">
      <w:r>
        <w:t xml:space="preserve">аргумента к </w:t>
      </w:r>
      <w:proofErr w:type="gramStart"/>
      <w:r>
        <w:t>другому</w:t>
      </w:r>
      <w:proofErr w:type="gramEnd"/>
      <w:r>
        <w:t>)</w:t>
      </w:r>
    </w:p>
    <w:p w:rsidR="00434720" w:rsidRDefault="00434720" w:rsidP="00434720">
      <w:proofErr w:type="gramStart"/>
      <w:r>
        <w:t xml:space="preserve">Можно вспомнить и другое произведение, в котором тоже говорится (поднимается </w:t>
      </w:r>
      <w:proofErr w:type="gramEnd"/>
    </w:p>
    <w:p w:rsidR="00434720" w:rsidRDefault="00434720" w:rsidP="00434720">
      <w:r>
        <w:t>вопрос) о том, что…</w:t>
      </w:r>
    </w:p>
    <w:p w:rsidR="00434720" w:rsidRDefault="00434720" w:rsidP="00434720">
      <w:r>
        <w:t>Можно привести и другой пример.</w:t>
      </w:r>
    </w:p>
    <w:p w:rsidR="00434720" w:rsidRDefault="00434720" w:rsidP="00434720">
      <w:r>
        <w:t>В качестве второго аргумента обратимся к произведению…</w:t>
      </w:r>
    </w:p>
    <w:p w:rsidR="00434720" w:rsidRDefault="00434720" w:rsidP="00434720">
      <w:r>
        <w:t>Эта же тема рассматривается и в произведении…</w:t>
      </w:r>
    </w:p>
    <w:p w:rsidR="00434720" w:rsidRDefault="00434720" w:rsidP="00434720">
      <w:r>
        <w:t>Заключение</w:t>
      </w:r>
      <w:proofErr w:type="gramStart"/>
      <w:r>
        <w:t xml:space="preserve"> К</w:t>
      </w:r>
      <w:proofErr w:type="gramEnd"/>
      <w:r>
        <w:t xml:space="preserve"> какому же выводу я пришёл, размышляя над темой «…»? Думаю, надо…</w:t>
      </w:r>
    </w:p>
    <w:p w:rsidR="00434720" w:rsidRDefault="00434720" w:rsidP="00434720">
      <w:r>
        <w:t>И в заключение мне хотелось бы сказать, что…</w:t>
      </w:r>
    </w:p>
    <w:p w:rsidR="00434720" w:rsidRDefault="00434720" w:rsidP="00434720">
      <w:r>
        <w:t xml:space="preserve">Все приведенные мной аргументы, основанные на читательском опыте, убеждают </w:t>
      </w:r>
    </w:p>
    <w:p w:rsidR="00434720" w:rsidRDefault="00434720" w:rsidP="00434720">
      <w:r>
        <w:t xml:space="preserve">нас в том, что… </w:t>
      </w:r>
    </w:p>
    <w:p w:rsidR="00434720" w:rsidRDefault="00434720" w:rsidP="00434720">
      <w:r>
        <w:t xml:space="preserve">Приведенных аргументов, как мне кажется, уже достаточно для того, чтобы </w:t>
      </w:r>
    </w:p>
    <w:p w:rsidR="00434720" w:rsidRDefault="00434720" w:rsidP="00434720">
      <w:r>
        <w:t>утверждать:</w:t>
      </w:r>
    </w:p>
    <w:p w:rsidR="00434720" w:rsidRDefault="00434720" w:rsidP="00434720">
      <w:r>
        <w:t>Заканчивая рассуждение на тему «…», нельзя не сказать, что люди должны…</w:t>
      </w:r>
    </w:p>
    <w:p w:rsidR="00434720" w:rsidRDefault="00434720" w:rsidP="00434720">
      <w:r>
        <w:t>Обобщая сказанное, хочу сказать, что…</w:t>
      </w:r>
    </w:p>
    <w:sectPr w:rsidR="00434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BE"/>
    <w:rsid w:val="00434720"/>
    <w:rsid w:val="005155C2"/>
    <w:rsid w:val="005345BE"/>
    <w:rsid w:val="007D048D"/>
    <w:rsid w:val="00A33027"/>
    <w:rsid w:val="00A337A8"/>
    <w:rsid w:val="00D5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2015-09-13T13:52:00Z</dcterms:created>
  <dcterms:modified xsi:type="dcterms:W3CDTF">2015-11-06T09:47:00Z</dcterms:modified>
</cp:coreProperties>
</file>